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D2944" w14:textId="77777777" w:rsidR="005E7368" w:rsidRDefault="005E7368" w:rsidP="005E7368">
      <w:pPr>
        <w:tabs>
          <w:tab w:val="num" w:pos="0"/>
        </w:tabs>
        <w:suppressAutoHyphens w:val="0"/>
        <w:autoSpaceDN/>
        <w:ind w:left="432" w:hanging="432"/>
        <w:contextualSpacing/>
        <w:jc w:val="right"/>
        <w:textAlignment w:val="auto"/>
      </w:pPr>
    </w:p>
    <w:p w14:paraId="7E3B80DE" w14:textId="7CA9EF8D" w:rsidR="007A4E30" w:rsidRDefault="007A4E30" w:rsidP="007A4E30">
      <w:pPr>
        <w:numPr>
          <w:ilvl w:val="0"/>
          <w:numId w:val="6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kern w:val="0"/>
          <w:lang w:val="ru-RU" w:eastAsia="en-US" w:bidi="ar-SA"/>
        </w:rPr>
      </w:pP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1E57E72A" wp14:editId="2D4C0250">
            <wp:extent cx="819150" cy="638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7368">
        <w:rPr>
          <w:rFonts w:ascii="Times New Roman" w:eastAsia="Times New Roman" w:hAnsi="Times New Roman" w:cs="Times New Roman"/>
          <w:b/>
          <w:kern w:val="0"/>
          <w:sz w:val="40"/>
          <w:szCs w:val="40"/>
          <w:lang w:val="ru-RU" w:eastAsia="en-US"/>
        </w:rPr>
        <w:t xml:space="preserve">                                    </w:t>
      </w:r>
    </w:p>
    <w:p w14:paraId="4BCBB3B1" w14:textId="77777777" w:rsidR="007A4E30" w:rsidRDefault="007A4E30" w:rsidP="007A4E30">
      <w:pPr>
        <w:numPr>
          <w:ilvl w:val="0"/>
          <w:numId w:val="6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60B96EA2" w14:textId="77777777" w:rsidR="007A4E30" w:rsidRDefault="007A4E30" w:rsidP="007A4E30">
      <w:pPr>
        <w:numPr>
          <w:ilvl w:val="0"/>
          <w:numId w:val="6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44D614D1" w14:textId="77777777" w:rsidR="007A4E30" w:rsidRDefault="007A4E30" w:rsidP="007A4E30">
      <w:pPr>
        <w:numPr>
          <w:ilvl w:val="0"/>
          <w:numId w:val="6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63E97934" w14:textId="77777777" w:rsidR="007A4E30" w:rsidRDefault="007A4E30" w:rsidP="007A4E30">
      <w:pPr>
        <w:numPr>
          <w:ilvl w:val="0"/>
          <w:numId w:val="6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ДЦЯТ</w:t>
      </w: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Ь  ДРУГА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923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A4E30" w14:paraId="1D851FFE" w14:textId="77777777" w:rsidTr="007A4E30">
        <w:trPr>
          <w:trHeight w:val="100"/>
        </w:trPr>
        <w:tc>
          <w:tcPr>
            <w:tcW w:w="992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0EDBB395" w14:textId="77777777" w:rsidR="007A4E30" w:rsidRDefault="007A4E30">
            <w:pPr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172903FB" w14:textId="77777777" w:rsidR="007A4E30" w:rsidRDefault="007A4E30" w:rsidP="007A4E30">
      <w:pPr>
        <w:numPr>
          <w:ilvl w:val="0"/>
          <w:numId w:val="6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40"/>
          <w:szCs w:val="40"/>
          <w:lang w:val="ru-RU"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3FDE55F4" w14:textId="1B8A6A36" w:rsidR="000D54B6" w:rsidRPr="000D54B6" w:rsidRDefault="000D54B6" w:rsidP="007A4E30">
      <w:pPr>
        <w:numPr>
          <w:ilvl w:val="0"/>
          <w:numId w:val="6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6B0D3CA2" w14:textId="77777777" w:rsidR="006125B6" w:rsidRDefault="006125B6" w:rsidP="006125B6">
      <w:pPr>
        <w:pStyle w:val="msonormalbullet1gifbullet2gifbullet2gif"/>
        <w:tabs>
          <w:tab w:val="left" w:pos="2175"/>
          <w:tab w:val="left" w:pos="5152"/>
        </w:tabs>
        <w:spacing w:before="0" w:after="0"/>
        <w:jc w:val="center"/>
        <w:rPr>
          <w:b/>
          <w:sz w:val="28"/>
          <w:szCs w:val="28"/>
          <w:lang w:val="uk-UA"/>
        </w:rPr>
      </w:pPr>
      <w:bookmarkStart w:id="0" w:name="_Hlk152587109"/>
      <w:r>
        <w:rPr>
          <w:b/>
          <w:sz w:val="28"/>
          <w:szCs w:val="28"/>
          <w:lang w:val="uk-UA"/>
        </w:rPr>
        <w:t>Про втрату чинності деяких пунктів додатків</w:t>
      </w:r>
    </w:p>
    <w:p w14:paraId="75DBF561" w14:textId="77777777" w:rsidR="006125B6" w:rsidRDefault="006125B6" w:rsidP="006125B6">
      <w:pPr>
        <w:pStyle w:val="msonormalbullet1gifbullet2gifbullet2gif"/>
        <w:tabs>
          <w:tab w:val="left" w:pos="2175"/>
          <w:tab w:val="left" w:pos="5152"/>
        </w:tabs>
        <w:spacing w:before="0" w:after="0" w:line="240" w:lineRule="atLeas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 рішень</w:t>
      </w:r>
      <w:r w:rsidRPr="0081531C">
        <w:rPr>
          <w:lang w:val="uk-UA"/>
        </w:rPr>
        <w:t xml:space="preserve"> </w:t>
      </w:r>
      <w:r>
        <w:rPr>
          <w:b/>
          <w:sz w:val="28"/>
          <w:szCs w:val="28"/>
          <w:lang w:val="uk-UA"/>
        </w:rPr>
        <w:t>Петриківської селищної ради</w:t>
      </w:r>
    </w:p>
    <w:bookmarkEnd w:id="0"/>
    <w:p w14:paraId="1261850D" w14:textId="77777777" w:rsidR="006125B6" w:rsidRDefault="006125B6" w:rsidP="006125B6">
      <w:pPr>
        <w:pStyle w:val="msonormalbullet1gifbullet2gifbullet2gif"/>
        <w:tabs>
          <w:tab w:val="left" w:pos="2175"/>
          <w:tab w:val="left" w:pos="5152"/>
        </w:tabs>
        <w:spacing w:before="0" w:after="0" w:line="240" w:lineRule="atLeast"/>
        <w:jc w:val="both"/>
        <w:rPr>
          <w:b/>
          <w:sz w:val="28"/>
          <w:szCs w:val="28"/>
          <w:lang w:val="uk-UA"/>
        </w:rPr>
      </w:pPr>
    </w:p>
    <w:p w14:paraId="4239EC1C" w14:textId="7257BE0D" w:rsidR="006125B6" w:rsidRDefault="006125B6" w:rsidP="006125B6">
      <w:pPr>
        <w:pStyle w:val="msonormalbullet1gifbullet2gifbullet2gif"/>
        <w:tabs>
          <w:tab w:val="left" w:pos="2175"/>
          <w:tab w:val="left" w:pos="5152"/>
        </w:tabs>
        <w:spacing w:before="0" w:after="0" w:line="240" w:lineRule="atLeast"/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клопотання громадян, керуючись статтею 12 Земельного кодексу України, 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рада  </w:t>
      </w:r>
      <w:r>
        <w:rPr>
          <w:b/>
          <w:sz w:val="28"/>
          <w:szCs w:val="28"/>
          <w:lang w:val="uk-UA"/>
        </w:rPr>
        <w:t>в и р і ш и л а:</w:t>
      </w:r>
    </w:p>
    <w:p w14:paraId="4323C457" w14:textId="77777777" w:rsidR="006125B6" w:rsidRPr="00CE314C" w:rsidRDefault="006125B6" w:rsidP="006125B6">
      <w:pPr>
        <w:pStyle w:val="msonormalbullet1gifbullet2gifbullet2gif"/>
        <w:tabs>
          <w:tab w:val="left" w:pos="2175"/>
          <w:tab w:val="left" w:pos="5152"/>
        </w:tabs>
        <w:spacing w:before="0" w:after="0" w:line="240" w:lineRule="atLeast"/>
        <w:ind w:firstLine="709"/>
        <w:jc w:val="both"/>
        <w:rPr>
          <w:lang w:val="uk-UA"/>
        </w:rPr>
      </w:pPr>
    </w:p>
    <w:p w14:paraId="26999DBD" w14:textId="5C92A56A" w:rsidR="003F4C1A" w:rsidRDefault="00122C4E" w:rsidP="00122C4E">
      <w:pPr>
        <w:pStyle w:val="msonormalbullet2gifbullet2gifbullet2gif"/>
        <w:spacing w:before="0" w:after="0" w:line="240" w:lineRule="atLeast"/>
        <w:ind w:firstLine="705"/>
        <w:jc w:val="both"/>
        <w:rPr>
          <w:sz w:val="28"/>
          <w:szCs w:val="28"/>
          <w:lang w:val="uk-UA"/>
        </w:rPr>
      </w:pPr>
      <w:r w:rsidRPr="00122C4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  <w:r w:rsidR="003F4C1A">
        <w:rPr>
          <w:sz w:val="28"/>
          <w:szCs w:val="28"/>
          <w:lang w:val="uk-UA"/>
        </w:rPr>
        <w:t xml:space="preserve"> </w:t>
      </w:r>
      <w:r w:rsidR="003F4C1A" w:rsidRPr="003F4C1A">
        <w:rPr>
          <w:sz w:val="28"/>
          <w:szCs w:val="28"/>
          <w:lang w:val="uk-UA"/>
        </w:rPr>
        <w:t>Визнати таким, що втратив чинність пункт 137 додатку 1 до рішення селищної  ради від  25 лютого 2022 року № 389-11/VІІІ «Про надання дозволів на розробку проектів землеустрою щодо відведення земельних ділянок громадянам у власність» гр. КАМПО Тетяні Іванівні</w:t>
      </w:r>
      <w:r w:rsidR="003F4C1A">
        <w:rPr>
          <w:sz w:val="28"/>
          <w:szCs w:val="28"/>
          <w:lang w:val="uk-UA"/>
        </w:rPr>
        <w:t>.</w:t>
      </w:r>
    </w:p>
    <w:p w14:paraId="6ECF106E" w14:textId="77777777" w:rsidR="003F4C1A" w:rsidRDefault="003F4C1A" w:rsidP="00122C4E">
      <w:pPr>
        <w:pStyle w:val="msonormalbullet2gifbullet2gifbullet2gif"/>
        <w:spacing w:before="0" w:after="0" w:line="240" w:lineRule="atLeast"/>
        <w:ind w:firstLine="705"/>
        <w:jc w:val="both"/>
        <w:rPr>
          <w:sz w:val="28"/>
          <w:szCs w:val="28"/>
          <w:lang w:val="uk-UA"/>
        </w:rPr>
      </w:pPr>
    </w:p>
    <w:p w14:paraId="5B1A9511" w14:textId="54083BB6" w:rsidR="006125B6" w:rsidRDefault="003F4C1A" w:rsidP="003F4C1A">
      <w:pPr>
        <w:pStyle w:val="msonormalbullet2gifbullet2gifbullet2gif"/>
        <w:spacing w:before="0" w:after="0" w:line="240" w:lineRule="atLeast"/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6125B6">
        <w:rPr>
          <w:sz w:val="28"/>
          <w:szCs w:val="28"/>
          <w:lang w:val="uk-UA"/>
        </w:rPr>
        <w:t>Визнати таким, що втратив чинність пункт 1</w:t>
      </w:r>
      <w:r w:rsidR="005E7368">
        <w:rPr>
          <w:sz w:val="28"/>
          <w:szCs w:val="28"/>
          <w:lang w:val="uk-UA"/>
        </w:rPr>
        <w:t>38</w:t>
      </w:r>
      <w:r w:rsidR="006125B6">
        <w:rPr>
          <w:sz w:val="28"/>
          <w:szCs w:val="28"/>
          <w:lang w:val="uk-UA"/>
        </w:rPr>
        <w:t xml:space="preserve"> додатку </w:t>
      </w:r>
      <w:r w:rsidR="001F4A98">
        <w:rPr>
          <w:sz w:val="28"/>
          <w:szCs w:val="28"/>
          <w:lang w:val="uk-UA"/>
        </w:rPr>
        <w:t xml:space="preserve">1 </w:t>
      </w:r>
      <w:r w:rsidR="00545993">
        <w:rPr>
          <w:sz w:val="28"/>
          <w:szCs w:val="28"/>
          <w:lang w:val="uk-UA"/>
        </w:rPr>
        <w:t>до</w:t>
      </w:r>
      <w:r w:rsidR="006125B6">
        <w:rPr>
          <w:sz w:val="28"/>
          <w:szCs w:val="28"/>
          <w:lang w:val="uk-UA"/>
        </w:rPr>
        <w:t xml:space="preserve"> рішення селищної  ради від 2</w:t>
      </w:r>
      <w:r w:rsidR="005E7368">
        <w:rPr>
          <w:sz w:val="28"/>
          <w:szCs w:val="28"/>
          <w:lang w:val="uk-UA"/>
        </w:rPr>
        <w:t>5</w:t>
      </w:r>
      <w:r w:rsidR="006125B6">
        <w:rPr>
          <w:sz w:val="28"/>
          <w:szCs w:val="28"/>
          <w:lang w:val="uk-UA"/>
        </w:rPr>
        <w:t xml:space="preserve"> лютого 202</w:t>
      </w:r>
      <w:r w:rsidR="005E7368">
        <w:rPr>
          <w:sz w:val="28"/>
          <w:szCs w:val="28"/>
          <w:lang w:val="uk-UA"/>
        </w:rPr>
        <w:t>2</w:t>
      </w:r>
      <w:r w:rsidR="006125B6">
        <w:rPr>
          <w:sz w:val="28"/>
          <w:szCs w:val="28"/>
          <w:lang w:val="uk-UA"/>
        </w:rPr>
        <w:t xml:space="preserve"> року № </w:t>
      </w:r>
      <w:r w:rsidR="005E7368">
        <w:rPr>
          <w:sz w:val="28"/>
          <w:szCs w:val="28"/>
          <w:lang w:val="uk-UA"/>
        </w:rPr>
        <w:t>389</w:t>
      </w:r>
      <w:r w:rsidR="006125B6">
        <w:rPr>
          <w:sz w:val="28"/>
          <w:szCs w:val="28"/>
          <w:lang w:val="uk-UA"/>
        </w:rPr>
        <w:t>-1</w:t>
      </w:r>
      <w:r w:rsidR="005E7368">
        <w:rPr>
          <w:sz w:val="28"/>
          <w:szCs w:val="28"/>
          <w:lang w:val="uk-UA"/>
        </w:rPr>
        <w:t>1</w:t>
      </w:r>
      <w:r w:rsidR="006125B6">
        <w:rPr>
          <w:sz w:val="28"/>
          <w:szCs w:val="28"/>
          <w:lang w:val="uk-UA"/>
        </w:rPr>
        <w:t>/</w:t>
      </w:r>
      <w:r w:rsidR="006125B6">
        <w:rPr>
          <w:sz w:val="28"/>
          <w:szCs w:val="28"/>
        </w:rPr>
        <w:t>V</w:t>
      </w:r>
      <w:r w:rsidR="006125B6">
        <w:rPr>
          <w:sz w:val="28"/>
          <w:szCs w:val="28"/>
          <w:lang w:val="uk-UA"/>
        </w:rPr>
        <w:t>ІІІ «Про надання дозволів на розробку проектів землеустрою щодо відведення земельних ділянок</w:t>
      </w:r>
      <w:r w:rsidR="005E7368">
        <w:rPr>
          <w:sz w:val="28"/>
          <w:szCs w:val="28"/>
          <w:lang w:val="uk-UA"/>
        </w:rPr>
        <w:t xml:space="preserve"> громадянам у власність</w:t>
      </w:r>
      <w:r w:rsidR="006125B6">
        <w:rPr>
          <w:sz w:val="28"/>
          <w:szCs w:val="28"/>
          <w:lang w:val="uk-UA"/>
        </w:rPr>
        <w:t xml:space="preserve">» гр. </w:t>
      </w:r>
      <w:r w:rsidR="005E7368">
        <w:rPr>
          <w:sz w:val="28"/>
          <w:szCs w:val="28"/>
          <w:lang w:val="uk-UA"/>
        </w:rPr>
        <w:t>КУБРАК Людмилі Миколаївні</w:t>
      </w:r>
      <w:r w:rsidR="006125B6">
        <w:rPr>
          <w:sz w:val="28"/>
          <w:szCs w:val="28"/>
          <w:lang w:val="uk-UA"/>
        </w:rPr>
        <w:t>.</w:t>
      </w:r>
    </w:p>
    <w:p w14:paraId="4F4BAD14" w14:textId="77777777" w:rsidR="006659A2" w:rsidRPr="00327554" w:rsidRDefault="006659A2" w:rsidP="00122C4E">
      <w:pPr>
        <w:pStyle w:val="msonormalbullet2gifbullet2gifbullet2gif"/>
        <w:spacing w:before="0" w:after="0" w:line="240" w:lineRule="atLeast"/>
        <w:ind w:firstLine="705"/>
        <w:jc w:val="both"/>
        <w:rPr>
          <w:sz w:val="28"/>
          <w:szCs w:val="28"/>
          <w:lang w:val="uk-UA"/>
        </w:rPr>
      </w:pPr>
    </w:p>
    <w:p w14:paraId="38005C63" w14:textId="1C32DBAC" w:rsidR="00CE314C" w:rsidRPr="00FE2922" w:rsidRDefault="00940943" w:rsidP="00122C4E">
      <w:pPr>
        <w:pStyle w:val="msonormalbullet2gifbullet2gifbullet2gif"/>
        <w:spacing w:before="0" w:after="0" w:line="240" w:lineRule="atLeast"/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122C4E">
        <w:rPr>
          <w:sz w:val="28"/>
          <w:szCs w:val="28"/>
          <w:lang w:val="ru-RU"/>
        </w:rPr>
        <w:t xml:space="preserve"> </w:t>
      </w:r>
      <w:r w:rsidR="00CE314C" w:rsidRPr="00072B3D">
        <w:rPr>
          <w:sz w:val="28"/>
          <w:szCs w:val="28"/>
          <w:lang w:val="ru-RU"/>
        </w:rPr>
        <w:t>Контроль за виконанням</w:t>
      </w:r>
      <w:r w:rsidR="004C69F8" w:rsidRPr="00072B3D">
        <w:rPr>
          <w:sz w:val="28"/>
          <w:szCs w:val="28"/>
          <w:lang w:val="ru-RU"/>
        </w:rPr>
        <w:t xml:space="preserve"> данного </w:t>
      </w:r>
      <w:r w:rsidR="00CE314C" w:rsidRPr="00072B3D">
        <w:rPr>
          <w:sz w:val="28"/>
          <w:szCs w:val="28"/>
          <w:lang w:val="ru-RU"/>
        </w:rPr>
        <w:t>рішення</w:t>
      </w:r>
      <w:r w:rsidR="004C69F8" w:rsidRPr="00072B3D">
        <w:rPr>
          <w:sz w:val="28"/>
          <w:szCs w:val="28"/>
          <w:lang w:val="ru-RU"/>
        </w:rPr>
        <w:t xml:space="preserve"> </w:t>
      </w:r>
      <w:r w:rsidR="00CE314C" w:rsidRPr="00072B3D">
        <w:rPr>
          <w:sz w:val="28"/>
          <w:szCs w:val="28"/>
          <w:lang w:val="ru-RU"/>
        </w:rPr>
        <w:t>покласти на постійну</w:t>
      </w:r>
      <w:r w:rsidR="004C69F8" w:rsidRPr="00072B3D">
        <w:rPr>
          <w:sz w:val="28"/>
          <w:szCs w:val="28"/>
          <w:lang w:val="ru-RU"/>
        </w:rPr>
        <w:t xml:space="preserve"> </w:t>
      </w:r>
      <w:r w:rsidR="00CE314C" w:rsidRPr="00072B3D">
        <w:rPr>
          <w:sz w:val="28"/>
          <w:szCs w:val="28"/>
          <w:lang w:val="ru-RU"/>
        </w:rPr>
        <w:t>комісію</w:t>
      </w:r>
      <w:r w:rsidR="004C69F8" w:rsidRPr="00072B3D">
        <w:rPr>
          <w:sz w:val="28"/>
          <w:szCs w:val="28"/>
          <w:lang w:val="ru-RU"/>
        </w:rPr>
        <w:t xml:space="preserve"> </w:t>
      </w:r>
      <w:r w:rsidR="00CE314C" w:rsidRPr="00072B3D">
        <w:rPr>
          <w:sz w:val="28"/>
          <w:szCs w:val="28"/>
          <w:lang w:val="ru-RU"/>
        </w:rPr>
        <w:t>селищної ради з питань</w:t>
      </w:r>
      <w:r w:rsidR="004C69F8" w:rsidRPr="00072B3D">
        <w:rPr>
          <w:sz w:val="28"/>
          <w:szCs w:val="28"/>
          <w:lang w:val="ru-RU"/>
        </w:rPr>
        <w:t xml:space="preserve"> </w:t>
      </w:r>
      <w:r w:rsidR="00CE314C" w:rsidRPr="00072B3D">
        <w:rPr>
          <w:sz w:val="28"/>
          <w:szCs w:val="28"/>
          <w:lang w:val="ru-RU"/>
        </w:rPr>
        <w:t>земельних</w:t>
      </w:r>
      <w:r w:rsidR="004C69F8" w:rsidRPr="00072B3D">
        <w:rPr>
          <w:sz w:val="28"/>
          <w:szCs w:val="28"/>
          <w:lang w:val="ru-RU"/>
        </w:rPr>
        <w:t xml:space="preserve"> </w:t>
      </w:r>
      <w:r w:rsidR="00CE314C" w:rsidRPr="00072B3D">
        <w:rPr>
          <w:sz w:val="28"/>
          <w:szCs w:val="28"/>
          <w:lang w:val="ru-RU"/>
        </w:rPr>
        <w:t>відносин, охорони</w:t>
      </w:r>
      <w:r w:rsidR="004C69F8" w:rsidRPr="00072B3D">
        <w:rPr>
          <w:sz w:val="28"/>
          <w:szCs w:val="28"/>
          <w:lang w:val="ru-RU"/>
        </w:rPr>
        <w:t xml:space="preserve"> </w:t>
      </w:r>
      <w:r w:rsidR="00CE314C" w:rsidRPr="00072B3D">
        <w:rPr>
          <w:sz w:val="28"/>
          <w:szCs w:val="28"/>
          <w:lang w:val="ru-RU"/>
        </w:rPr>
        <w:t>навколишнього</w:t>
      </w:r>
      <w:r w:rsidR="004C69F8" w:rsidRPr="00072B3D">
        <w:rPr>
          <w:sz w:val="28"/>
          <w:szCs w:val="28"/>
          <w:lang w:val="ru-RU"/>
        </w:rPr>
        <w:t xml:space="preserve"> </w:t>
      </w:r>
      <w:r w:rsidR="00CE314C" w:rsidRPr="00072B3D">
        <w:rPr>
          <w:sz w:val="28"/>
          <w:szCs w:val="28"/>
          <w:lang w:val="ru-RU"/>
        </w:rPr>
        <w:t>середовища, будівництва та благоустрою.</w:t>
      </w:r>
    </w:p>
    <w:p w14:paraId="1616857E" w14:textId="4F9446AF" w:rsidR="00373A95" w:rsidRDefault="00373A95" w:rsidP="00373A95">
      <w:pPr>
        <w:pStyle w:val="msonormalbullet2gifbullet2gifbullet2gif"/>
        <w:spacing w:before="0" w:after="0" w:line="240" w:lineRule="atLeast"/>
        <w:jc w:val="both"/>
        <w:rPr>
          <w:sz w:val="28"/>
          <w:szCs w:val="28"/>
          <w:lang w:val="uk-UA"/>
        </w:rPr>
      </w:pPr>
    </w:p>
    <w:p w14:paraId="59C648D3" w14:textId="5011D194" w:rsidR="00373A95" w:rsidRDefault="00373A95" w:rsidP="00373A95">
      <w:pPr>
        <w:pStyle w:val="msonormalbullet2gifbullet2gifbullet2gif"/>
        <w:spacing w:before="0" w:after="0" w:line="240" w:lineRule="atLeast"/>
        <w:jc w:val="both"/>
        <w:rPr>
          <w:sz w:val="28"/>
          <w:szCs w:val="28"/>
          <w:lang w:val="uk-UA"/>
        </w:rPr>
      </w:pPr>
    </w:p>
    <w:p w14:paraId="56A1F727" w14:textId="77777777" w:rsidR="00327554" w:rsidRPr="00072B3D" w:rsidRDefault="00327554" w:rsidP="00373A95">
      <w:pPr>
        <w:pStyle w:val="msonormalbullet2gifbullet2gifbullet2gif"/>
        <w:spacing w:before="0" w:after="0" w:line="240" w:lineRule="atLeast"/>
        <w:jc w:val="both"/>
        <w:rPr>
          <w:sz w:val="28"/>
          <w:szCs w:val="28"/>
          <w:lang w:val="uk-UA"/>
        </w:rPr>
      </w:pPr>
    </w:p>
    <w:p w14:paraId="1EF5762B" w14:textId="3E72C967" w:rsidR="00FE2922" w:rsidRDefault="00CE314C" w:rsidP="00373A95">
      <w:pPr>
        <w:pStyle w:val="msonormalbullet2gifbullet2gifbullet2gif"/>
        <w:spacing w:before="0" w:after="0" w:line="240" w:lineRule="atLeast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Селищний голова                                                             </w:t>
      </w:r>
      <w:r w:rsidR="00070A4A">
        <w:rPr>
          <w:b/>
          <w:sz w:val="28"/>
          <w:szCs w:val="28"/>
          <w:lang w:val="ru-RU"/>
        </w:rPr>
        <w:t xml:space="preserve">   </w:t>
      </w:r>
      <w:r w:rsidR="00C6120A">
        <w:rPr>
          <w:b/>
          <w:sz w:val="28"/>
          <w:szCs w:val="28"/>
          <w:lang w:val="ru-RU"/>
        </w:rPr>
        <w:t xml:space="preserve">   </w:t>
      </w:r>
      <w:r>
        <w:rPr>
          <w:b/>
          <w:sz w:val="28"/>
          <w:szCs w:val="28"/>
          <w:lang w:val="ru-RU"/>
        </w:rPr>
        <w:t xml:space="preserve"> Наталія КОВАЛЕНК</w:t>
      </w:r>
      <w:r w:rsidR="00702E4E">
        <w:rPr>
          <w:b/>
          <w:sz w:val="28"/>
          <w:szCs w:val="28"/>
          <w:lang w:val="ru-RU"/>
        </w:rPr>
        <w:t>О</w:t>
      </w:r>
    </w:p>
    <w:p w14:paraId="21FB2024" w14:textId="2A12D95F" w:rsidR="00373A95" w:rsidRDefault="00373A95" w:rsidP="00373A95">
      <w:pPr>
        <w:pStyle w:val="msonormalbullet2gifbullet2gifbullet2gif"/>
        <w:spacing w:before="0" w:after="0"/>
        <w:jc w:val="both"/>
        <w:rPr>
          <w:bCs/>
          <w:sz w:val="28"/>
          <w:szCs w:val="28"/>
          <w:lang w:val="ru-RU"/>
        </w:rPr>
      </w:pPr>
    </w:p>
    <w:p w14:paraId="3029D65F" w14:textId="77777777" w:rsidR="00327554" w:rsidRDefault="00327554" w:rsidP="00373A95">
      <w:pPr>
        <w:pStyle w:val="msonormalbullet2gifbullet2gifbullet2gif"/>
        <w:spacing w:before="0" w:after="0"/>
        <w:jc w:val="both"/>
        <w:rPr>
          <w:bCs/>
          <w:sz w:val="28"/>
          <w:szCs w:val="28"/>
          <w:lang w:val="ru-RU"/>
        </w:rPr>
      </w:pPr>
    </w:p>
    <w:p w14:paraId="5C771A85" w14:textId="77777777" w:rsidR="00EF2242" w:rsidRDefault="00EF2242" w:rsidP="00EF2242">
      <w:pPr>
        <w:jc w:val="both"/>
        <w:rPr>
          <w:rFonts w:ascii="Times New Roman" w:eastAsiaTheme="minorHAnsi" w:hAnsi="Times New Roman" w:cs="Times New Roman"/>
          <w:bCs/>
          <w:kern w:val="0"/>
          <w:sz w:val="28"/>
          <w:szCs w:val="28"/>
          <w:lang w:val="uk-UA" w:eastAsia="en-US" w:bidi="ar-SA"/>
        </w:rPr>
      </w:pPr>
      <w:r>
        <w:rPr>
          <w:rFonts w:ascii="Times New Roman" w:hAnsi="Times New Roman" w:cs="Times New Roman"/>
          <w:bCs/>
          <w:sz w:val="28"/>
          <w:szCs w:val="28"/>
        </w:rPr>
        <w:t>смт Петриківка</w:t>
      </w:r>
    </w:p>
    <w:p w14:paraId="6041368F" w14:textId="77777777" w:rsidR="00EF2242" w:rsidRDefault="00EF2242" w:rsidP="00EF2242">
      <w:pPr>
        <w:jc w:val="both"/>
        <w:rPr>
          <w:rFonts w:ascii="Times New Roman" w:eastAsia="Times New Roman" w:hAnsi="Times New Roman" w:cstheme="minorBidi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22 лютого 2024 року</w:t>
      </w:r>
    </w:p>
    <w:p w14:paraId="40D6E869" w14:textId="7C77A086" w:rsidR="00EF2242" w:rsidRDefault="00EF2242" w:rsidP="00EF2242">
      <w:pPr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6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81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22/VІІІ</w:t>
      </w:r>
    </w:p>
    <w:p w14:paraId="7CDDD37E" w14:textId="78728577" w:rsidR="003E51BE" w:rsidRDefault="003E51BE" w:rsidP="00EF2242">
      <w:pPr>
        <w:pStyle w:val="msonormalbullet1gifbullet1gif"/>
        <w:spacing w:before="0" w:after="0"/>
        <w:jc w:val="both"/>
        <w:rPr>
          <w:rStyle w:val="1"/>
          <w:bCs/>
          <w:sz w:val="28"/>
          <w:szCs w:val="28"/>
        </w:rPr>
      </w:pPr>
    </w:p>
    <w:sectPr w:rsidR="003E51BE" w:rsidSect="00122C4E">
      <w:pgSz w:w="12240" w:h="15840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FE4798"/>
    <w:multiLevelType w:val="hybridMultilevel"/>
    <w:tmpl w:val="31CCC87C"/>
    <w:lvl w:ilvl="0" w:tplc="EABA9FC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5E10BF"/>
    <w:multiLevelType w:val="hybridMultilevel"/>
    <w:tmpl w:val="30327860"/>
    <w:lvl w:ilvl="0" w:tplc="4B4E7A32">
      <w:start w:val="2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ABF7A4A"/>
    <w:multiLevelType w:val="hybridMultilevel"/>
    <w:tmpl w:val="49D62224"/>
    <w:lvl w:ilvl="0" w:tplc="C2B08F56">
      <w:start w:val="1"/>
      <w:numFmt w:val="decimal"/>
      <w:lvlText w:val="%1."/>
      <w:lvlJc w:val="left"/>
      <w:pPr>
        <w:ind w:left="97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E7A1131"/>
    <w:multiLevelType w:val="multilevel"/>
    <w:tmpl w:val="7C58CE4E"/>
    <w:lvl w:ilvl="0">
      <w:numFmt w:val="bullet"/>
      <w:lvlText w:val="-"/>
      <w:lvlJc w:val="left"/>
      <w:pPr>
        <w:ind w:left="1608" w:hanging="360"/>
      </w:pPr>
      <w:rPr>
        <w:rFonts w:ascii="Times New Roman" w:eastAsia="Times New Roman" w:hAnsi="Times New Roman" w:cs="Times New Roman"/>
        <w:sz w:val="28"/>
      </w:rPr>
    </w:lvl>
    <w:lvl w:ilvl="1">
      <w:numFmt w:val="bullet"/>
      <w:lvlText w:val="o"/>
      <w:lvlJc w:val="left"/>
      <w:pPr>
        <w:ind w:left="232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4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6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8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20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92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4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68" w:hanging="360"/>
      </w:pPr>
      <w:rPr>
        <w:rFonts w:ascii="Wingdings" w:hAnsi="Wingdings"/>
      </w:rPr>
    </w:lvl>
  </w:abstractNum>
  <w:abstractNum w:abstractNumId="5" w15:restartNumberingAfterBreak="0">
    <w:nsid w:val="55EB6717"/>
    <w:multiLevelType w:val="multilevel"/>
    <w:tmpl w:val="5974283A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709B33CA"/>
    <w:multiLevelType w:val="hybridMultilevel"/>
    <w:tmpl w:val="C8D87EF4"/>
    <w:lvl w:ilvl="0" w:tplc="17FC7D7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6154C3A"/>
    <w:multiLevelType w:val="hybridMultilevel"/>
    <w:tmpl w:val="23362188"/>
    <w:lvl w:ilvl="0" w:tplc="296EB5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7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314C"/>
    <w:rsid w:val="00000413"/>
    <w:rsid w:val="0004209F"/>
    <w:rsid w:val="00070A4A"/>
    <w:rsid w:val="00072B3D"/>
    <w:rsid w:val="00090419"/>
    <w:rsid w:val="000929C7"/>
    <w:rsid w:val="000A1E8E"/>
    <w:rsid w:val="000C68FC"/>
    <w:rsid w:val="000D4200"/>
    <w:rsid w:val="000D54B6"/>
    <w:rsid w:val="00104821"/>
    <w:rsid w:val="00107FDA"/>
    <w:rsid w:val="00122C4E"/>
    <w:rsid w:val="00161E54"/>
    <w:rsid w:val="00164FD4"/>
    <w:rsid w:val="001714B3"/>
    <w:rsid w:val="001815F4"/>
    <w:rsid w:val="001E0BC5"/>
    <w:rsid w:val="001E3953"/>
    <w:rsid w:val="001F4A98"/>
    <w:rsid w:val="00220185"/>
    <w:rsid w:val="002225E2"/>
    <w:rsid w:val="0023272F"/>
    <w:rsid w:val="002507C6"/>
    <w:rsid w:val="00264B40"/>
    <w:rsid w:val="00272C6C"/>
    <w:rsid w:val="00276A9D"/>
    <w:rsid w:val="002A60A1"/>
    <w:rsid w:val="00327554"/>
    <w:rsid w:val="003671C6"/>
    <w:rsid w:val="00373A95"/>
    <w:rsid w:val="003817A9"/>
    <w:rsid w:val="003B296E"/>
    <w:rsid w:val="003C0969"/>
    <w:rsid w:val="003E51BE"/>
    <w:rsid w:val="003F4C1A"/>
    <w:rsid w:val="004260A2"/>
    <w:rsid w:val="00487C88"/>
    <w:rsid w:val="004914CD"/>
    <w:rsid w:val="004B5235"/>
    <w:rsid w:val="004C2AF6"/>
    <w:rsid w:val="004C69F8"/>
    <w:rsid w:val="004F3A5E"/>
    <w:rsid w:val="0052380B"/>
    <w:rsid w:val="00534E33"/>
    <w:rsid w:val="00545993"/>
    <w:rsid w:val="00547947"/>
    <w:rsid w:val="00574B95"/>
    <w:rsid w:val="005A32CF"/>
    <w:rsid w:val="005C71FF"/>
    <w:rsid w:val="005E7368"/>
    <w:rsid w:val="006125B6"/>
    <w:rsid w:val="00621A6A"/>
    <w:rsid w:val="00626223"/>
    <w:rsid w:val="006659A2"/>
    <w:rsid w:val="0068381B"/>
    <w:rsid w:val="00702E4E"/>
    <w:rsid w:val="007040CD"/>
    <w:rsid w:val="00705111"/>
    <w:rsid w:val="0073506F"/>
    <w:rsid w:val="007810AD"/>
    <w:rsid w:val="00792B96"/>
    <w:rsid w:val="007A4E30"/>
    <w:rsid w:val="007B1F1D"/>
    <w:rsid w:val="007C733F"/>
    <w:rsid w:val="00804E89"/>
    <w:rsid w:val="00844A02"/>
    <w:rsid w:val="00846A87"/>
    <w:rsid w:val="00873285"/>
    <w:rsid w:val="008F58D3"/>
    <w:rsid w:val="00916C69"/>
    <w:rsid w:val="00922288"/>
    <w:rsid w:val="009272D7"/>
    <w:rsid w:val="00940943"/>
    <w:rsid w:val="009B4FB5"/>
    <w:rsid w:val="009B7778"/>
    <w:rsid w:val="00A74D6D"/>
    <w:rsid w:val="00AA26FB"/>
    <w:rsid w:val="00AB6C5F"/>
    <w:rsid w:val="00AF3797"/>
    <w:rsid w:val="00B21CD6"/>
    <w:rsid w:val="00B607B4"/>
    <w:rsid w:val="00BB3D4D"/>
    <w:rsid w:val="00BE2C10"/>
    <w:rsid w:val="00C076D0"/>
    <w:rsid w:val="00C21C80"/>
    <w:rsid w:val="00C6120A"/>
    <w:rsid w:val="00C8679F"/>
    <w:rsid w:val="00CC4073"/>
    <w:rsid w:val="00CE314C"/>
    <w:rsid w:val="00CF6882"/>
    <w:rsid w:val="00D47637"/>
    <w:rsid w:val="00DD2B45"/>
    <w:rsid w:val="00DE15D2"/>
    <w:rsid w:val="00DE67F5"/>
    <w:rsid w:val="00DF515A"/>
    <w:rsid w:val="00E04758"/>
    <w:rsid w:val="00E366DE"/>
    <w:rsid w:val="00E41274"/>
    <w:rsid w:val="00E5175B"/>
    <w:rsid w:val="00E81F45"/>
    <w:rsid w:val="00E92826"/>
    <w:rsid w:val="00EE0FE4"/>
    <w:rsid w:val="00EF2242"/>
    <w:rsid w:val="00F31EBC"/>
    <w:rsid w:val="00F444F0"/>
    <w:rsid w:val="00F547F4"/>
    <w:rsid w:val="00F6350E"/>
    <w:rsid w:val="00F731D2"/>
    <w:rsid w:val="00F8009D"/>
    <w:rsid w:val="00F8344D"/>
    <w:rsid w:val="00F9654F"/>
    <w:rsid w:val="00FB5397"/>
    <w:rsid w:val="00FE243E"/>
    <w:rsid w:val="00FE2922"/>
    <w:rsid w:val="00FF27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D2067"/>
  <w15:docId w15:val="{A4A64CAE-6709-42DA-9DD2-8C21E954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E314C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14C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E314C"/>
    <w:rPr>
      <w:rFonts w:ascii="Tahoma" w:hAnsi="Tahoma" w:cs="Tahoma"/>
      <w:sz w:val="16"/>
      <w:szCs w:val="16"/>
    </w:rPr>
  </w:style>
  <w:style w:type="paragraph" w:customStyle="1" w:styleId="msonormalbullet2gifbullet2gifbullet2gif">
    <w:name w:val="msonormalbullet2gifbullet2gifbullet2.gif"/>
    <w:basedOn w:val="a"/>
    <w:rsid w:val="00CE314C"/>
    <w:pPr>
      <w:spacing w:before="280" w:after="280"/>
    </w:pPr>
    <w:rPr>
      <w:rFonts w:ascii="Times New Roman" w:eastAsia="Times New Roman" w:hAnsi="Times New Roman" w:cs="Times New Roman"/>
    </w:rPr>
  </w:style>
  <w:style w:type="paragraph" w:customStyle="1" w:styleId="msonormalbullet1gifbullet2gifbullet2gif">
    <w:name w:val="msonormalbullet1gifbullet2gifbullet2.gif"/>
    <w:basedOn w:val="a"/>
    <w:rsid w:val="00CE314C"/>
    <w:pPr>
      <w:spacing w:before="280" w:after="280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CE314C"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val="uk-UA" w:eastAsia="en-US" w:bidi="ar-SA"/>
    </w:rPr>
  </w:style>
  <w:style w:type="paragraph" w:customStyle="1" w:styleId="Standard">
    <w:name w:val="Standard"/>
    <w:rsid w:val="0068381B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msonormalbullet1gifbullet1gif">
    <w:name w:val="msonormalbullet1gifbullet1.gif"/>
    <w:basedOn w:val="a"/>
    <w:rsid w:val="003E51BE"/>
    <w:pPr>
      <w:spacing w:before="280" w:after="280"/>
      <w:textAlignment w:val="auto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1">
    <w:name w:val="Основной шрифт абзаца1"/>
    <w:rsid w:val="003E51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BA78A-DF88-4FCB-8A61-59A4A897B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917</Words>
  <Characters>523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HP ProBook</cp:lastModifiedBy>
  <cp:revision>92</cp:revision>
  <cp:lastPrinted>2024-02-06T08:06:00Z</cp:lastPrinted>
  <dcterms:created xsi:type="dcterms:W3CDTF">2021-08-19T11:28:00Z</dcterms:created>
  <dcterms:modified xsi:type="dcterms:W3CDTF">2024-02-23T07:49:00Z</dcterms:modified>
</cp:coreProperties>
</file>